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F91EE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Good sleep hygiene behaviors:</w:t>
      </w:r>
    </w:p>
    <w:p w14:paraId="781E21DD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060349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• Maintain stable bed times and</w:t>
      </w:r>
    </w:p>
    <w:p w14:paraId="7CB8E5DA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rising times</w:t>
      </w:r>
    </w:p>
    <w:p w14:paraId="5C56D055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• Spend no more than 8 hours in bed</w:t>
      </w:r>
    </w:p>
    <w:p w14:paraId="09833BB4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• Experience regular daytime light</w:t>
      </w:r>
    </w:p>
    <w:p w14:paraId="0A960E4F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exposure</w:t>
      </w:r>
    </w:p>
    <w:p w14:paraId="39AF9CBB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• Maintain a quiet,</w:t>
      </w:r>
      <w:r w:rsidRPr="00A535EB">
        <w:rPr>
          <w:rFonts w:ascii="RotisSansSerif" w:eastAsia="Times New Roman" w:hAnsi="RotisSansSerif" w:cs="Times New Roman"/>
          <w:color w:val="000000"/>
          <w:kern w:val="0"/>
          <w14:ligatures w14:val="none"/>
        </w:rPr>
        <w:t xml:space="preserve"> </w:t>
      </w: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comfortable, dark bedroom and</w:t>
      </w:r>
      <w:r w:rsidRPr="00A535EB">
        <w:rPr>
          <w:rFonts w:ascii="RotisSansSerif" w:eastAsia="Times New Roman" w:hAnsi="RotisSansSerif" w:cs="Times New Roman"/>
          <w:color w:val="000000"/>
          <w:kern w:val="0"/>
          <w14:ligatures w14:val="none"/>
        </w:rPr>
        <w:t xml:space="preserve">  </w:t>
      </w: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do not turn on the television or computer</w:t>
      </w:r>
    </w:p>
    <w:p w14:paraId="211C75F8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• Maintain adequate nutrition</w:t>
      </w:r>
    </w:p>
    <w:p w14:paraId="5BE6823C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• Avoid sleep-fragmenting</w:t>
      </w:r>
    </w:p>
    <w:p w14:paraId="351F1B27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substances, such as caffeine,</w:t>
      </w:r>
    </w:p>
    <w:p w14:paraId="05617B77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nicotine, alcohol</w:t>
      </w:r>
      <w:r w:rsidRPr="00A535EB">
        <w:rPr>
          <w:rFonts w:ascii="RotisSansSerif" w:eastAsia="Times New Roman" w:hAnsi="RotisSansSerif" w:cs="Times New Roman"/>
          <w:color w:val="000000"/>
          <w:kern w:val="0"/>
          <w14:ligatures w14:val="none"/>
        </w:rPr>
        <w:t xml:space="preserve"> </w:t>
      </w: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and stimulant medications (including some cold and allergy medicines)</w:t>
      </w:r>
    </w:p>
    <w:p w14:paraId="07CA44F9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• Avoid clock-watching</w:t>
      </w:r>
    </w:p>
    <w:p w14:paraId="75C4B588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• Maintain regular exercise</w:t>
      </w:r>
    </w:p>
    <w:p w14:paraId="167521A3" w14:textId="45A2061F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• Avoid heavy exercise/ eating big meals within 2 hours of bedtime</w:t>
      </w:r>
    </w:p>
    <w:p w14:paraId="26982E2D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• Avoid bright light before bedtime</w:t>
      </w:r>
    </w:p>
    <w:p w14:paraId="37304486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• Maintain a 30-minute relaxation</w:t>
      </w:r>
    </w:p>
    <w:p w14:paraId="51C189CB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period before bedtime</w:t>
      </w:r>
      <w:r w:rsidRPr="00A535EB">
        <w:rPr>
          <w:rFonts w:ascii="RotisSansSerif" w:eastAsia="Times New Roman" w:hAnsi="RotisSansSerif" w:cs="Times New Roman"/>
          <w:color w:val="000000"/>
          <w:kern w:val="0"/>
          <w14:ligatures w14:val="none"/>
        </w:rPr>
        <w:t xml:space="preserve"> </w:t>
      </w: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(reading,</w:t>
      </w:r>
    </w:p>
    <w:p w14:paraId="08D004AB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listening to music, or taking a bath)</w:t>
      </w:r>
    </w:p>
    <w:p w14:paraId="2F4FD862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• Avoid using alcohol to initiate sleep</w:t>
      </w:r>
    </w:p>
    <w:p w14:paraId="252CED49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Sleeping pills may only help for a short time, have side effects, and can be unsafe in</w:t>
      </w:r>
    </w:p>
    <w:p w14:paraId="4797E083" w14:textId="77777777" w:rsidR="00A535EB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some people. Sleeping pills should not be used for longer than a few days. Using them</w:t>
      </w:r>
    </w:p>
    <w:p w14:paraId="193776BC" w14:textId="6D6EF8C8" w:rsidR="00C0141D" w:rsidRPr="00A535EB" w:rsidRDefault="00A535EB" w:rsidP="00A5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35EB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regularly can make insomnia worse.</w:t>
      </w:r>
    </w:p>
    <w:sectPr w:rsidR="00C0141D" w:rsidRPr="00A5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tisSansSerif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EB"/>
    <w:rsid w:val="00472849"/>
    <w:rsid w:val="00A535EB"/>
    <w:rsid w:val="00B271CC"/>
    <w:rsid w:val="00BF7770"/>
    <w:rsid w:val="00C0141D"/>
    <w:rsid w:val="00E77441"/>
    <w:rsid w:val="00F7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3331"/>
  <w15:chartTrackingRefBased/>
  <w15:docId w15:val="{6BDEACCF-3DA6-4E87-B8D3-560E0B9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Terrero Rodrigue (Medical Student)</dc:creator>
  <cp:keywords/>
  <dc:description/>
  <cp:lastModifiedBy>Alfredo Terrero Rodrigue (Medical Student)</cp:lastModifiedBy>
  <cp:revision>2</cp:revision>
  <dcterms:created xsi:type="dcterms:W3CDTF">2024-09-28T21:02:00Z</dcterms:created>
  <dcterms:modified xsi:type="dcterms:W3CDTF">2024-09-28T21:06:00Z</dcterms:modified>
</cp:coreProperties>
</file>